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566" w:lineRule="exact"/>
        <w:ind w:left="1100"/>
      </w:pPr>
      <w:r>
        <w:rPr/>
        <w:t>Three</w:t>
      </w:r>
      <w:r>
        <w:rPr>
          <w:spacing w:val="-2"/>
        </w:rPr>
        <w:t> </w:t>
      </w:r>
      <w:r>
        <w:rPr/>
        <w:t>Steps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Select</w:t>
      </w:r>
      <w:r>
        <w:rPr>
          <w:spacing w:val="-3"/>
        </w:rPr>
        <w:t> </w:t>
      </w:r>
      <w:r>
        <w:rPr/>
        <w:t>Classes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</w:p>
    <w:p>
      <w:pPr>
        <w:pStyle w:val="Title"/>
      </w:pPr>
      <w:r>
        <w:rPr/>
        <w:t>University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Kent</w:t>
      </w:r>
    </w:p>
    <w:p>
      <w:pPr>
        <w:pStyle w:val="BodyText"/>
        <w:spacing w:before="8"/>
        <w:rPr>
          <w:b/>
          <w:sz w:val="47"/>
        </w:rPr>
      </w:pPr>
    </w:p>
    <w:p>
      <w:pPr>
        <w:pStyle w:val="Heading1"/>
        <w:numPr>
          <w:ilvl w:val="0"/>
          <w:numId w:val="1"/>
        </w:numPr>
        <w:tabs>
          <w:tab w:pos="397" w:val="left" w:leader="none"/>
        </w:tabs>
        <w:spacing w:line="240" w:lineRule="auto" w:before="0" w:after="0"/>
        <w:ind w:left="396" w:right="0" w:hanging="282"/>
        <w:jc w:val="left"/>
      </w:pPr>
      <w:r>
        <w:rPr/>
        <w:t>Look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University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Kent’s</w:t>
      </w:r>
      <w:r>
        <w:rPr>
          <w:spacing w:val="-2"/>
        </w:rPr>
        <w:t> </w:t>
      </w:r>
      <w:r>
        <w:rPr/>
        <w:t>list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classes</w:t>
      </w:r>
      <w:r>
        <w:rPr>
          <w:spacing w:val="-2"/>
        </w:rPr>
        <w:t> </w:t>
      </w:r>
      <w:r>
        <w:rPr/>
        <w:t>at: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099" w:right="1060" w:firstLine="0"/>
        <w:jc w:val="center"/>
        <w:rPr>
          <w:b/>
          <w:sz w:val="20"/>
        </w:rPr>
      </w:pPr>
      <w:hyperlink r:id="rId5">
        <w:r>
          <w:rPr>
            <w:b/>
            <w:sz w:val="20"/>
            <w:u w:val="single"/>
          </w:rPr>
          <w:t>https://www.kent.ac.uk/courses/modules?collection=SH</w:t>
        </w:r>
      </w:hyperlink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before="36"/>
        <w:ind w:left="115" w:right="116"/>
      </w:pPr>
      <w:r>
        <w:rPr/>
        <w:t>Choose a department from the pull-down menu that starts as “All subjects”. English majors should look in</w:t>
      </w:r>
      <w:r>
        <w:rPr>
          <w:spacing w:val="1"/>
        </w:rPr>
        <w:t> </w:t>
      </w:r>
      <w:r>
        <w:rPr/>
        <w:t>the Comparative Literary Studies (CP) and English Language and Linguistics (LL) subjects in addition to the</w:t>
      </w:r>
      <w:r>
        <w:rPr>
          <w:spacing w:val="-47"/>
        </w:rPr>
        <w:t> </w:t>
      </w:r>
      <w:r>
        <w:rPr/>
        <w:t>English, American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Postcolonial</w:t>
      </w:r>
      <w:r>
        <w:rPr>
          <w:spacing w:val="2"/>
        </w:rPr>
        <w:t> </w:t>
      </w:r>
      <w:r>
        <w:rPr/>
        <w:t>Literatures</w:t>
      </w:r>
      <w:r>
        <w:rPr>
          <w:spacing w:val="-1"/>
        </w:rPr>
        <w:t> </w:t>
      </w:r>
      <w:r>
        <w:rPr/>
        <w:t>(EN) subject.</w:t>
      </w:r>
    </w:p>
    <w:p>
      <w:pPr>
        <w:pStyle w:val="BodyText"/>
      </w:pPr>
    </w:p>
    <w:p>
      <w:pPr>
        <w:pStyle w:val="BodyText"/>
        <w:ind w:left="115" w:right="116"/>
      </w:pPr>
      <w:r>
        <w:rPr/>
        <w:t>British universities use the term “Module” to describe an individual class. Each module will list the campus</w:t>
      </w:r>
      <w:r>
        <w:rPr>
          <w:spacing w:val="1"/>
        </w:rPr>
        <w:t> </w:t>
      </w:r>
      <w:r>
        <w:rPr/>
        <w:t>offering the module. Canterbury is the main campus, Medway is a smaller campus. There is a free shuttle</w:t>
      </w:r>
      <w:r>
        <w:rPr>
          <w:spacing w:val="1"/>
        </w:rPr>
        <w:t> </w:t>
      </w:r>
      <w:r>
        <w:rPr/>
        <w:t>between the two that takes approximately 50 minutes. While we do encourage students to choose modules</w:t>
      </w:r>
      <w:r>
        <w:rPr>
          <w:spacing w:val="1"/>
        </w:rPr>
        <w:t> </w:t>
      </w:r>
      <w:r>
        <w:rPr/>
        <w:t>on just one campus, it is possible to take a module on the other campus, dependent on time to make the</w:t>
      </w:r>
      <w:r>
        <w:rPr>
          <w:spacing w:val="1"/>
        </w:rPr>
        <w:t> </w:t>
      </w:r>
      <w:r>
        <w:rPr/>
        <w:t>journey.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15" w:right="116"/>
      </w:pPr>
      <w:r>
        <w:rPr/>
        <w:t>The</w:t>
      </w:r>
      <w:r>
        <w:rPr>
          <w:spacing w:val="-3"/>
        </w:rPr>
        <w:t> </w:t>
      </w:r>
      <w:r>
        <w:rPr/>
        <w:t>catalog</w:t>
      </w:r>
      <w:r>
        <w:rPr>
          <w:spacing w:val="-3"/>
        </w:rPr>
        <w:t> </w:t>
      </w:r>
      <w:r>
        <w:rPr/>
        <w:t>will also</w:t>
      </w:r>
      <w:r>
        <w:rPr>
          <w:spacing w:val="-4"/>
        </w:rPr>
        <w:t> </w:t>
      </w:r>
      <w:r>
        <w:rPr/>
        <w:t>indicate</w:t>
      </w:r>
      <w:r>
        <w:rPr>
          <w:spacing w:val="-2"/>
        </w:rPr>
        <w:t> </w:t>
      </w:r>
      <w:r>
        <w:rPr/>
        <w:t>whether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class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offered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autumn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spring,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level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class</w:t>
      </w:r>
      <w:r>
        <w:rPr>
          <w:spacing w:val="-47"/>
        </w:rPr>
        <w:t> </w:t>
      </w:r>
      <w:r>
        <w:rPr/>
        <w:t>(“4”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first-year</w:t>
      </w:r>
      <w:r>
        <w:rPr>
          <w:spacing w:val="-1"/>
        </w:rPr>
        <w:t> </w:t>
      </w:r>
      <w:r>
        <w:rPr/>
        <w:t>class,</w:t>
      </w:r>
      <w:r>
        <w:rPr>
          <w:spacing w:val="-1"/>
        </w:rPr>
        <w:t> </w:t>
      </w:r>
      <w:r>
        <w:rPr/>
        <w:t>“5”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second-year class, and “6”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third/final</w:t>
      </w:r>
      <w:r>
        <w:rPr>
          <w:spacing w:val="2"/>
        </w:rPr>
        <w:t> </w:t>
      </w:r>
      <w:r>
        <w:rPr/>
        <w:t>year</w:t>
      </w:r>
      <w:r>
        <w:rPr>
          <w:spacing w:val="-1"/>
        </w:rPr>
        <w:t> </w:t>
      </w:r>
      <w:r>
        <w:rPr/>
        <w:t>class).</w:t>
      </w:r>
    </w:p>
    <w:p>
      <w:pPr>
        <w:pStyle w:val="BodyText"/>
        <w:spacing w:before="1"/>
      </w:pPr>
    </w:p>
    <w:p>
      <w:pPr>
        <w:pStyle w:val="BodyText"/>
        <w:ind w:left="115" w:right="108"/>
      </w:pP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opinion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KU</w:t>
      </w:r>
      <w:r>
        <w:rPr>
          <w:spacing w:val="-2"/>
        </w:rPr>
        <w:t> </w:t>
      </w:r>
      <w:r>
        <w:rPr/>
        <w:t>Office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Study</w:t>
      </w:r>
      <w:r>
        <w:rPr>
          <w:spacing w:val="-2"/>
        </w:rPr>
        <w:t> </w:t>
      </w:r>
      <w:r>
        <w:rPr/>
        <w:t>Abroad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first-year</w:t>
      </w:r>
      <w:r>
        <w:rPr>
          <w:spacing w:val="-2"/>
        </w:rPr>
        <w:t> </w:t>
      </w:r>
      <w:r>
        <w:rPr/>
        <w:t>Kent</w:t>
      </w:r>
      <w:r>
        <w:rPr>
          <w:spacing w:val="-2"/>
        </w:rPr>
        <w:t> </w:t>
      </w:r>
      <w:r>
        <w:rPr/>
        <w:t>modules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equivalent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100-</w:t>
      </w:r>
      <w:r>
        <w:rPr>
          <w:spacing w:val="-4"/>
        </w:rPr>
        <w:t> </w:t>
      </w:r>
      <w:r>
        <w:rPr/>
        <w:t>and</w:t>
      </w:r>
      <w:r>
        <w:rPr>
          <w:spacing w:val="-47"/>
        </w:rPr>
        <w:t> </w:t>
      </w:r>
      <w:r>
        <w:rPr/>
        <w:t>200-level KU credit; second-year Kent modules are the equivalent of 300-level KU credit; third-year Kent</w:t>
      </w:r>
      <w:r>
        <w:rPr>
          <w:spacing w:val="1"/>
        </w:rPr>
        <w:t> </w:t>
      </w:r>
      <w:r>
        <w:rPr/>
        <w:t>modules are the equivalent of 500-level KU credit.</w:t>
      </w:r>
      <w:r>
        <w:rPr>
          <w:spacing w:val="1"/>
        </w:rPr>
        <w:t> </w:t>
      </w:r>
      <w:r>
        <w:rPr>
          <w:b/>
          <w:i/>
        </w:rPr>
        <w:t>EACH KU ACADEMIC DEPARTMENT </w:t>
      </w:r>
      <w:r>
        <w:rPr/>
        <w:t>makes its own</w:t>
      </w:r>
      <w:r>
        <w:rPr>
          <w:spacing w:val="1"/>
        </w:rPr>
        <w:t> </w:t>
      </w:r>
      <w:r>
        <w:rPr/>
        <w:t>determination of appropriate KU credit, and is within its rights to approve credit differently than per these</w:t>
      </w:r>
      <w:r>
        <w:rPr>
          <w:spacing w:val="1"/>
        </w:rPr>
        <w:t> </w:t>
      </w:r>
      <w:r>
        <w:rPr/>
        <w:t>suggestions.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15" w:right="177"/>
      </w:pPr>
      <w:r>
        <w:rPr/>
        <w:t>Classes at Kent will be worth either 30 or 15 Kent credits, with 60 Kent credits being equal to a normal full</w:t>
      </w:r>
      <w:r>
        <w:rPr>
          <w:spacing w:val="1"/>
        </w:rPr>
        <w:t> </w:t>
      </w:r>
      <w:r>
        <w:rPr/>
        <w:t>academic load (equal to 15 Kansas credits).</w:t>
      </w:r>
      <w:r>
        <w:rPr>
          <w:spacing w:val="1"/>
        </w:rPr>
        <w:t> </w:t>
      </w:r>
      <w:r>
        <w:rPr/>
        <w:t>A 30-credit Kent course is worth 7.5 Kansas credits. A 15-credit</w:t>
      </w:r>
      <w:r>
        <w:rPr>
          <w:spacing w:val="-47"/>
        </w:rPr>
        <w:t> </w:t>
      </w:r>
      <w:r>
        <w:rPr/>
        <w:t>Kent</w:t>
      </w:r>
      <w:r>
        <w:rPr>
          <w:spacing w:val="-1"/>
        </w:rPr>
        <w:t> </w:t>
      </w:r>
      <w:r>
        <w:rPr/>
        <w:t>course</w:t>
      </w:r>
      <w:r>
        <w:rPr>
          <w:spacing w:val="1"/>
        </w:rPr>
        <w:t> </w:t>
      </w:r>
      <w:r>
        <w:rPr/>
        <w:t>is</w:t>
      </w:r>
      <w:r>
        <w:rPr>
          <w:spacing w:val="-1"/>
        </w:rPr>
        <w:t> </w:t>
      </w:r>
      <w:r>
        <w:rPr/>
        <w:t>worth</w:t>
      </w:r>
      <w:r>
        <w:rPr>
          <w:spacing w:val="-1"/>
        </w:rPr>
        <w:t> </w:t>
      </w:r>
      <w:r>
        <w:rPr/>
        <w:t>4</w:t>
      </w:r>
      <w:r>
        <w:rPr>
          <w:spacing w:val="1"/>
        </w:rPr>
        <w:t> </w:t>
      </w:r>
      <w:r>
        <w:rPr/>
        <w:t>Kansas</w:t>
      </w:r>
      <w:r>
        <w:rPr>
          <w:spacing w:val="-1"/>
        </w:rPr>
        <w:t> </w:t>
      </w:r>
      <w:r>
        <w:rPr/>
        <w:t>credits.</w:t>
      </w:r>
    </w:p>
    <w:p>
      <w:pPr>
        <w:pStyle w:val="BodyText"/>
      </w:pPr>
    </w:p>
    <w:p>
      <w:pPr>
        <w:pStyle w:val="BodyText"/>
        <w:ind w:left="115" w:right="170"/>
      </w:pPr>
      <w:r>
        <w:rPr/>
        <w:t>You may find that the relevant KU department will need to approve Kent classes as more than one KU class</w:t>
      </w:r>
      <w:r>
        <w:rPr>
          <w:spacing w:val="-47"/>
        </w:rPr>
        <w:t> </w:t>
      </w:r>
      <w:r>
        <w:rPr/>
        <w:t>to total up to four or seven/eight KU credits.</w:t>
      </w:r>
      <w:r>
        <w:rPr>
          <w:spacing w:val="1"/>
        </w:rPr>
        <w:t> </w:t>
      </w:r>
      <w:r>
        <w:rPr/>
        <w:t>You can find examples of this on the Kent/Kansas course</w:t>
      </w:r>
      <w:r>
        <w:rPr>
          <w:spacing w:val="1"/>
        </w:rPr>
        <w:t> </w:t>
      </w:r>
      <w:r>
        <w:rPr/>
        <w:t>equivalency list in the next section of this document.</w:t>
      </w:r>
      <w:r>
        <w:rPr>
          <w:spacing w:val="1"/>
        </w:rPr>
        <w:t> </w:t>
      </w:r>
      <w:r>
        <w:rPr/>
        <w:t>Please note, many KU departments may struggle to</w:t>
      </w:r>
      <w:r>
        <w:rPr>
          <w:spacing w:val="1"/>
        </w:rPr>
        <w:t> </w:t>
      </w:r>
      <w:r>
        <w:rPr/>
        <w:t>assign seven or eight credits for one 30 Kent credits class.</w:t>
      </w:r>
      <w:r>
        <w:rPr>
          <w:spacing w:val="1"/>
        </w:rPr>
        <w:t> </w:t>
      </w:r>
      <w:r>
        <w:rPr/>
        <w:t>In these cases, students are encouraged to try to</w:t>
      </w:r>
      <w:r>
        <w:rPr>
          <w:spacing w:val="1"/>
        </w:rPr>
        <w:t> </w:t>
      </w:r>
      <w:r>
        <w:rPr/>
        <w:t>find 15 Kent credits modules (worth four KU credits), or consider a different exchange partner university in</w:t>
      </w:r>
      <w:r>
        <w:rPr>
          <w:spacing w:val="-47"/>
        </w:rPr>
        <w:t> </w:t>
      </w:r>
      <w:r>
        <w:rPr/>
        <w:t>the</w:t>
      </w:r>
      <w:r>
        <w:rPr>
          <w:spacing w:val="-1"/>
        </w:rPr>
        <w:t> </w:t>
      </w:r>
      <w:r>
        <w:rPr/>
        <w:t>United Kingdom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teaches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subject in</w:t>
      </w:r>
      <w:r>
        <w:rPr>
          <w:spacing w:val="-2"/>
        </w:rPr>
        <w:t> </w:t>
      </w:r>
      <w:r>
        <w:rPr/>
        <w:t>modules that</w:t>
      </w:r>
      <w:r>
        <w:rPr>
          <w:spacing w:val="-1"/>
        </w:rPr>
        <w:t> </w:t>
      </w:r>
      <w:r>
        <w:rPr/>
        <w:t>carry fewer</w:t>
      </w:r>
      <w:r>
        <w:rPr>
          <w:spacing w:val="-1"/>
        </w:rPr>
        <w:t> </w:t>
      </w:r>
      <w:r>
        <w:rPr/>
        <w:t>credits.</w:t>
      </w:r>
    </w:p>
    <w:p>
      <w:pPr>
        <w:spacing w:after="0"/>
        <w:sectPr>
          <w:type w:val="continuous"/>
          <w:pgSz w:w="12240" w:h="15840"/>
          <w:pgMar w:top="1380" w:bottom="280" w:left="1180" w:right="1220"/>
        </w:sectPr>
      </w:pPr>
    </w:p>
    <w:p>
      <w:pPr>
        <w:pStyle w:val="Heading1"/>
        <w:numPr>
          <w:ilvl w:val="0"/>
          <w:numId w:val="1"/>
        </w:numPr>
        <w:tabs>
          <w:tab w:pos="397" w:val="left" w:leader="none"/>
        </w:tabs>
        <w:spacing w:line="373" w:lineRule="exact" w:before="0" w:after="0"/>
        <w:ind w:left="396" w:right="0" w:hanging="282"/>
        <w:jc w:val="left"/>
      </w:pPr>
      <w:r>
        <w:rPr/>
        <w:t>Learn</w:t>
      </w:r>
      <w:r>
        <w:rPr>
          <w:spacing w:val="-4"/>
        </w:rPr>
        <w:t> </w:t>
      </w:r>
      <w:r>
        <w:rPr/>
        <w:t>about</w:t>
      </w:r>
      <w:r>
        <w:rPr>
          <w:spacing w:val="-2"/>
        </w:rPr>
        <w:t> </w:t>
      </w:r>
      <w:r>
        <w:rPr/>
        <w:t>Kent</w:t>
      </w:r>
      <w:r>
        <w:rPr>
          <w:spacing w:val="-3"/>
        </w:rPr>
        <w:t> </w:t>
      </w:r>
      <w:r>
        <w:rPr/>
        <w:t>course</w:t>
      </w:r>
      <w:r>
        <w:rPr>
          <w:spacing w:val="-1"/>
        </w:rPr>
        <w:t> </w:t>
      </w:r>
      <w:r>
        <w:rPr/>
        <w:t>equivalencies</w:t>
      </w:r>
      <w:r>
        <w:rPr>
          <w:spacing w:val="-4"/>
        </w:rPr>
        <w:t> </w:t>
      </w:r>
      <w:r>
        <w:rPr/>
        <w:t>at:</w:t>
      </w:r>
    </w:p>
    <w:p>
      <w:pPr>
        <w:pStyle w:val="BodyText"/>
        <w:rPr>
          <w:b/>
        </w:rPr>
      </w:pPr>
    </w:p>
    <w:p>
      <w:pPr>
        <w:spacing w:before="0"/>
        <w:ind w:left="1100" w:right="1059" w:firstLine="0"/>
        <w:jc w:val="center"/>
        <w:rPr>
          <w:b/>
          <w:sz w:val="20"/>
        </w:rPr>
      </w:pPr>
      <w:hyperlink r:id="rId6">
        <w:r>
          <w:rPr>
            <w:b/>
            <w:sz w:val="20"/>
          </w:rPr>
          <w:t>http://studyabroad.ku.edu/course-equivalencies</w:t>
        </w:r>
      </w:hyperlink>
    </w:p>
    <w:p>
      <w:pPr>
        <w:pStyle w:val="BodyText"/>
        <w:spacing w:before="2"/>
        <w:rPr>
          <w:b/>
        </w:rPr>
      </w:pPr>
    </w:p>
    <w:p>
      <w:pPr>
        <w:pStyle w:val="BodyText"/>
        <w:spacing w:before="1"/>
        <w:ind w:left="115" w:right="198"/>
      </w:pPr>
      <w:r>
        <w:rPr/>
        <w:t>Type “Kent” in the search box to get a complete list of courses at the University of Kent that are currently</w:t>
      </w:r>
      <w:r>
        <w:rPr>
          <w:spacing w:val="1"/>
        </w:rPr>
        <w:t> </w:t>
      </w:r>
      <w:r>
        <w:rPr/>
        <w:t>pre-approved for KU credit and courses that were approved for KU students in the past. Clicking on the</w:t>
      </w:r>
      <w:r>
        <w:rPr>
          <w:spacing w:val="1"/>
        </w:rPr>
        <w:t> </w:t>
      </w:r>
      <w:r>
        <w:rPr/>
        <w:t>“Download to Excel” button after executing your search will provide additional details on the courses, such</w:t>
      </w:r>
      <w:r>
        <w:rPr>
          <w:spacing w:val="-47"/>
        </w:rPr>
        <w:t> </w:t>
      </w:r>
      <w:r>
        <w:rPr/>
        <w:t>as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semester</w:t>
      </w:r>
      <w:r>
        <w:rPr>
          <w:spacing w:val="1"/>
        </w:rPr>
        <w:t> </w:t>
      </w:r>
      <w:r>
        <w:rPr/>
        <w:t>the course</w:t>
      </w:r>
      <w:r>
        <w:rPr>
          <w:spacing w:val="1"/>
        </w:rPr>
        <w:t> </w:t>
      </w:r>
      <w:r>
        <w:rPr/>
        <w:t>has</w:t>
      </w:r>
      <w:r>
        <w:rPr>
          <w:spacing w:val="2"/>
        </w:rPr>
        <w:t> </w:t>
      </w:r>
      <w:r>
        <w:rPr/>
        <w:t>been</w:t>
      </w:r>
      <w:r>
        <w:rPr>
          <w:spacing w:val="-2"/>
        </w:rPr>
        <w:t> </w:t>
      </w:r>
      <w:r>
        <w:rPr/>
        <w:t>offered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past.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15" w:right="177"/>
      </w:pPr>
      <w:r>
        <w:rPr/>
        <w:t>Bear in mind that this list has “possible equivalency” and “approved equivalency” courses listed. “Possible</w:t>
      </w:r>
      <w:r>
        <w:rPr>
          <w:spacing w:val="1"/>
        </w:rPr>
        <w:t> </w:t>
      </w:r>
      <w:r>
        <w:rPr/>
        <w:t>equivalency” does not grant automatic approval for you.</w:t>
      </w:r>
      <w:r>
        <w:rPr>
          <w:spacing w:val="1"/>
        </w:rPr>
        <w:t> </w:t>
      </w:r>
      <w:r>
        <w:rPr/>
        <w:t>You will need to get this type of Kent course</w:t>
      </w:r>
      <w:r>
        <w:rPr>
          <w:spacing w:val="1"/>
        </w:rPr>
        <w:t> </w:t>
      </w:r>
      <w:r>
        <w:rPr/>
        <w:t>approved for yourself, just as you will for Kent courses that do not appear in the course database.</w:t>
      </w:r>
      <w:r>
        <w:rPr>
          <w:spacing w:val="1"/>
        </w:rPr>
        <w:t> </w:t>
      </w:r>
      <w:r>
        <w:rPr/>
        <w:t>Modules</w:t>
      </w:r>
      <w:r>
        <w:rPr>
          <w:spacing w:val="-47"/>
        </w:rPr>
        <w:t> </w:t>
      </w:r>
      <w:r>
        <w:rPr/>
        <w:t>are only offered once each academic year, so be sure to check the Kent module catalog on-line (Step 1 of this</w:t>
      </w:r>
      <w:r>
        <w:rPr>
          <w:spacing w:val="-47"/>
        </w:rPr>
        <w:t> </w:t>
      </w:r>
      <w:r>
        <w:rPr/>
        <w:t>document) to make sure a module you like on the list is available during the semester you are studying</w:t>
      </w:r>
      <w:r>
        <w:rPr>
          <w:spacing w:val="1"/>
        </w:rPr>
        <w:t> </w:t>
      </w:r>
      <w:r>
        <w:rPr/>
        <w:t>abroad.</w:t>
      </w:r>
      <w:r>
        <w:rPr>
          <w:spacing w:val="1"/>
        </w:rPr>
        <w:t> </w:t>
      </w:r>
      <w:r>
        <w:rPr/>
        <w:t>The course database is NOT A COMPLETE LIST of what you could take at Kent.</w:t>
      </w:r>
      <w:r>
        <w:rPr>
          <w:spacing w:val="1"/>
        </w:rPr>
        <w:t> </w:t>
      </w:r>
      <w:r>
        <w:rPr/>
        <w:t>It is only a list of</w:t>
      </w:r>
      <w:r>
        <w:rPr>
          <w:spacing w:val="1"/>
        </w:rPr>
        <w:t> </w:t>
      </w:r>
      <w:r>
        <w:rPr/>
        <w:t>what</w:t>
      </w:r>
      <w:r>
        <w:rPr>
          <w:spacing w:val="-1"/>
        </w:rPr>
        <w:t> </w:t>
      </w:r>
      <w:r>
        <w:rPr/>
        <w:t>KU</w:t>
      </w:r>
      <w:r>
        <w:rPr>
          <w:spacing w:val="1"/>
        </w:rPr>
        <w:t> </w:t>
      </w:r>
      <w:r>
        <w:rPr/>
        <w:t>students</w:t>
      </w:r>
      <w:r>
        <w:rPr>
          <w:spacing w:val="2"/>
        </w:rPr>
        <w:t> </w:t>
      </w:r>
      <w:r>
        <w:rPr/>
        <w:t>have</w:t>
      </w:r>
      <w:r>
        <w:rPr>
          <w:spacing w:val="2"/>
        </w:rPr>
        <w:t> </w:t>
      </w:r>
      <w:r>
        <w:rPr/>
        <w:t>gotten</w:t>
      </w:r>
      <w:r>
        <w:rPr>
          <w:spacing w:val="-1"/>
        </w:rPr>
        <w:t> </w:t>
      </w:r>
      <w:r>
        <w:rPr/>
        <w:t>approved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past.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15" w:right="579"/>
      </w:pPr>
      <w:r>
        <w:rPr/>
        <w:t>If a module you found in the course database is not on the Kent module catalog website, that module is</w:t>
      </w:r>
      <w:r>
        <w:rPr>
          <w:spacing w:val="-47"/>
        </w:rPr>
        <w:t> </w:t>
      </w:r>
      <w:r>
        <w:rPr/>
        <w:t>either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being offered now,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unavailable to</w:t>
      </w:r>
      <w:r>
        <w:rPr>
          <w:spacing w:val="1"/>
        </w:rPr>
        <w:t> </w:t>
      </w:r>
      <w:r>
        <w:rPr/>
        <w:t>study abroad students.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397" w:val="left" w:leader="none"/>
        </w:tabs>
        <w:spacing w:line="240" w:lineRule="auto" w:before="0" w:after="0"/>
        <w:ind w:left="116" w:right="187" w:firstLine="0"/>
        <w:jc w:val="left"/>
      </w:pPr>
      <w:r>
        <w:rPr/>
        <w:t>Bring course descriptions and/or syllabi for the Kent modules you are</w:t>
      </w:r>
      <w:r>
        <w:rPr>
          <w:spacing w:val="1"/>
        </w:rPr>
        <w:t> </w:t>
      </w:r>
      <w:r>
        <w:rPr/>
        <w:t>interested in taking to the relevant KU faculty study abroad advisor.</w:t>
      </w:r>
      <w:r>
        <w:rPr>
          <w:spacing w:val="1"/>
        </w:rPr>
        <w:t> </w:t>
      </w:r>
      <w:r>
        <w:rPr/>
        <w:t>A list</w:t>
      </w:r>
      <w:r>
        <w:rPr>
          <w:spacing w:val="-67"/>
        </w:rPr>
        <w:t> </w:t>
      </w:r>
      <w:r>
        <w:rPr/>
        <w:t>of</w:t>
      </w:r>
      <w:r>
        <w:rPr>
          <w:spacing w:val="-1"/>
        </w:rPr>
        <w:t> </w:t>
      </w:r>
      <w:r>
        <w:rPr/>
        <w:t>these advisors</w:t>
      </w:r>
      <w:r>
        <w:rPr>
          <w:spacing w:val="-1"/>
        </w:rPr>
        <w:t> </w:t>
      </w:r>
      <w:r>
        <w:rPr/>
        <w:t>can</w:t>
      </w:r>
      <w:r>
        <w:rPr>
          <w:spacing w:val="-2"/>
        </w:rPr>
        <w:t> </w:t>
      </w:r>
      <w:r>
        <w:rPr/>
        <w:t>be found</w:t>
      </w:r>
      <w:r>
        <w:rPr>
          <w:spacing w:val="-2"/>
        </w:rPr>
        <w:t> </w:t>
      </w:r>
      <w:r>
        <w:rPr/>
        <w:t>at:</w:t>
      </w:r>
    </w:p>
    <w:p>
      <w:pPr>
        <w:pStyle w:val="BodyText"/>
        <w:spacing w:before="1"/>
        <w:rPr>
          <w:b/>
        </w:rPr>
      </w:pPr>
    </w:p>
    <w:p>
      <w:pPr>
        <w:pStyle w:val="Heading2"/>
      </w:pPr>
      <w:r>
        <w:rPr/>
        <w:t>https://ku.studioabroad.com/?go=FacultyDeptAdvisorList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15" w:right="116"/>
      </w:pPr>
      <w:r>
        <w:rPr/>
        <w:t>Some advisors may require that you schedule an appointment.</w:t>
      </w:r>
      <w:r>
        <w:rPr>
          <w:spacing w:val="1"/>
        </w:rPr>
        <w:t> </w:t>
      </w:r>
      <w:r>
        <w:rPr/>
        <w:t>Some may need a few days to review your</w:t>
      </w:r>
      <w:r>
        <w:rPr>
          <w:spacing w:val="1"/>
        </w:rPr>
        <w:t> </w:t>
      </w:r>
      <w:r>
        <w:rPr/>
        <w:t>materials.</w:t>
      </w:r>
      <w:r>
        <w:rPr>
          <w:spacing w:val="1"/>
        </w:rPr>
        <w:t> </w:t>
      </w:r>
      <w:r>
        <w:rPr/>
        <w:t>Please start making arrangements to get modules approved as soon as you can, as the process can</w:t>
      </w:r>
      <w:r>
        <w:rPr>
          <w:spacing w:val="-48"/>
        </w:rPr>
        <w:t> </w:t>
      </w:r>
      <w:r>
        <w:rPr/>
        <w:t>take some time.</w:t>
      </w:r>
      <w:r>
        <w:rPr>
          <w:spacing w:val="1"/>
        </w:rPr>
        <w:t> </w:t>
      </w:r>
      <w:r>
        <w:rPr/>
        <w:t>Be sure to bring along a copy of your KU Advising Report to assist the advisor.</w:t>
      </w:r>
      <w:r>
        <w:rPr>
          <w:spacing w:val="1"/>
        </w:rPr>
        <w:t> </w:t>
      </w:r>
      <w:r>
        <w:rPr/>
        <w:t>Be familiar</w:t>
      </w:r>
      <w:r>
        <w:rPr>
          <w:spacing w:val="1"/>
        </w:rPr>
        <w:t> </w:t>
      </w:r>
      <w:r>
        <w:rPr/>
        <w:t>with your degree’s requirements.</w:t>
      </w:r>
      <w:r>
        <w:rPr>
          <w:spacing w:val="1"/>
        </w:rPr>
        <w:t> </w:t>
      </w:r>
      <w:r>
        <w:rPr/>
        <w:t>The more prepared you are for meeting with an advisor, the easier it will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for the advisor to</w:t>
      </w:r>
      <w:r>
        <w:rPr>
          <w:spacing w:val="2"/>
        </w:rPr>
        <w:t> </w:t>
      </w:r>
      <w:r>
        <w:rPr/>
        <w:t>assist you.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6" w:right="645"/>
      </w:pPr>
      <w:r>
        <w:rPr/>
        <w:t>The form that needs to be completed by the advisor is part of the KU on-line study abroad application.</w:t>
      </w:r>
      <w:r>
        <w:rPr>
          <w:spacing w:val="-47"/>
        </w:rPr>
        <w:t> </w:t>
      </w:r>
      <w:r>
        <w:rPr/>
        <w:t>Copies</w:t>
      </w:r>
      <w:r>
        <w:rPr>
          <w:spacing w:val="-4"/>
        </w:rPr>
        <w:t> </w:t>
      </w:r>
      <w:r>
        <w:rPr/>
        <w:t>can</w:t>
      </w:r>
      <w:r>
        <w:rPr>
          <w:spacing w:val="-3"/>
        </w:rPr>
        <w:t> </w:t>
      </w:r>
      <w:r>
        <w:rPr/>
        <w:t>also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obtained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OSA</w:t>
      </w:r>
      <w:r>
        <w:rPr>
          <w:spacing w:val="-2"/>
        </w:rPr>
        <w:t> </w:t>
      </w:r>
      <w:r>
        <w:rPr/>
        <w:t>front</w:t>
      </w:r>
      <w:r>
        <w:rPr>
          <w:spacing w:val="-2"/>
        </w:rPr>
        <w:t> </w:t>
      </w:r>
      <w:r>
        <w:rPr/>
        <w:t>desk.</w:t>
      </w:r>
      <w:r>
        <w:rPr>
          <w:spacing w:val="44"/>
        </w:rPr>
        <w:t> </w:t>
      </w:r>
      <w:r>
        <w:rPr/>
        <w:t>Ask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Plan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Approval Form.</w:t>
      </w:r>
    </w:p>
    <w:p>
      <w:pPr>
        <w:pStyle w:val="BodyText"/>
        <w:spacing w:before="2"/>
      </w:pPr>
    </w:p>
    <w:p>
      <w:pPr>
        <w:pStyle w:val="BodyText"/>
        <w:ind w:left="115" w:right="-1"/>
      </w:pP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always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good</w:t>
      </w:r>
      <w:r>
        <w:rPr>
          <w:spacing w:val="-2"/>
        </w:rPr>
        <w:t> </w:t>
      </w:r>
      <w:r>
        <w:rPr/>
        <w:t>idea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get</w:t>
      </w:r>
      <w:r>
        <w:rPr>
          <w:spacing w:val="-2"/>
        </w:rPr>
        <w:t> </w:t>
      </w:r>
      <w:r>
        <w:rPr/>
        <w:t>two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three</w:t>
      </w:r>
      <w:r>
        <w:rPr>
          <w:spacing w:val="-3"/>
        </w:rPr>
        <w:t> </w:t>
      </w:r>
      <w:r>
        <w:rPr/>
        <w:t>alternate</w:t>
      </w:r>
      <w:r>
        <w:rPr>
          <w:spacing w:val="-1"/>
        </w:rPr>
        <w:t> </w:t>
      </w:r>
      <w:r>
        <w:rPr/>
        <w:t>Kent</w:t>
      </w:r>
      <w:r>
        <w:rPr>
          <w:spacing w:val="-3"/>
        </w:rPr>
        <w:t> </w:t>
      </w:r>
      <w:r>
        <w:rPr/>
        <w:t>modules</w:t>
      </w:r>
      <w:r>
        <w:rPr>
          <w:spacing w:val="-3"/>
        </w:rPr>
        <w:t> </w:t>
      </w:r>
      <w:r>
        <w:rPr/>
        <w:t>approved.</w:t>
      </w:r>
      <w:r>
        <w:rPr>
          <w:spacing w:val="46"/>
        </w:rPr>
        <w:t> </w:t>
      </w:r>
      <w:r>
        <w:rPr/>
        <w:t>Kent’s</w:t>
      </w:r>
      <w:r>
        <w:rPr>
          <w:spacing w:val="-4"/>
        </w:rPr>
        <w:t> </w:t>
      </w:r>
      <w:r>
        <w:rPr/>
        <w:t>semester</w:t>
      </w:r>
      <w:r>
        <w:rPr>
          <w:spacing w:val="-2"/>
        </w:rPr>
        <w:t> </w:t>
      </w:r>
      <w:r>
        <w:rPr/>
        <w:t>timetables</w:t>
      </w:r>
      <w:r>
        <w:rPr>
          <w:spacing w:val="-4"/>
        </w:rPr>
        <w:t> </w:t>
      </w:r>
      <w:r>
        <w:rPr/>
        <w:t>are</w:t>
      </w:r>
      <w:r>
        <w:rPr>
          <w:spacing w:val="-47"/>
        </w:rPr>
        <w:t> </w:t>
      </w:r>
      <w:r>
        <w:rPr/>
        <w:t>not usually released until just before the start of a semester, so you may encounter timetable clashes upon</w:t>
      </w:r>
      <w:r>
        <w:rPr>
          <w:spacing w:val="1"/>
        </w:rPr>
        <w:t> </w:t>
      </w:r>
      <w:r>
        <w:rPr/>
        <w:t>your arrival in Kent.</w:t>
      </w:r>
      <w:r>
        <w:rPr>
          <w:spacing w:val="1"/>
        </w:rPr>
        <w:t> </w:t>
      </w:r>
      <w:r>
        <w:rPr/>
        <w:t>Having some alternate modules already approved will make your Kent module</w:t>
      </w:r>
      <w:r>
        <w:rPr>
          <w:spacing w:val="1"/>
        </w:rPr>
        <w:t> </w:t>
      </w:r>
      <w:r>
        <w:rPr/>
        <w:t>registration</w:t>
      </w:r>
      <w:r>
        <w:rPr>
          <w:spacing w:val="-2"/>
        </w:rPr>
        <w:t> </w:t>
      </w:r>
      <w:r>
        <w:rPr/>
        <w:t>process much</w:t>
      </w:r>
      <w:r>
        <w:rPr>
          <w:spacing w:val="-1"/>
        </w:rPr>
        <w:t> </w:t>
      </w:r>
      <w:r>
        <w:rPr/>
        <w:t>less stressful</w:t>
      </w:r>
      <w:r>
        <w:rPr>
          <w:spacing w:val="2"/>
        </w:rPr>
        <w:t> </w:t>
      </w:r>
      <w:r>
        <w:rPr/>
        <w:t>for</w:t>
      </w:r>
      <w:r>
        <w:rPr>
          <w:spacing w:val="-1"/>
        </w:rPr>
        <w:t> </w:t>
      </w:r>
      <w:r>
        <w:rPr/>
        <w:t>you.</w:t>
      </w:r>
    </w:p>
    <w:sectPr>
      <w:pgSz w:w="12240" w:h="15840"/>
      <w:pgMar w:top="1300" w:bottom="280" w:left="11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96" w:hanging="281"/>
        <w:jc w:val="left"/>
      </w:pPr>
      <w:rPr>
        <w:rFonts w:hint="default" w:ascii="Palatino Linotype" w:hAnsi="Palatino Linotype" w:eastAsia="Palatino Linotype" w:cs="Palatino Linotype"/>
        <w:b/>
        <w:bCs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4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8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2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6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0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8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2" w:hanging="28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96" w:hanging="282"/>
      <w:outlineLvl w:val="1"/>
    </w:pPr>
    <w:rPr>
      <w:rFonts w:ascii="Palatino Linotype" w:hAnsi="Palatino Linotype" w:eastAsia="Palatino Linotype" w:cs="Palatino Linotype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98" w:right="1060"/>
      <w:jc w:val="center"/>
      <w:outlineLvl w:val="2"/>
    </w:pPr>
    <w:rPr>
      <w:rFonts w:ascii="Palatino Linotype" w:hAnsi="Palatino Linotype" w:eastAsia="Palatino Linotype" w:cs="Palatino Linotype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096" w:right="1060"/>
      <w:jc w:val="center"/>
    </w:pPr>
    <w:rPr>
      <w:rFonts w:ascii="Palatino Linotype" w:hAnsi="Palatino Linotype" w:eastAsia="Palatino Linotype" w:cs="Palatino Linotype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96" w:hanging="282"/>
    </w:pPr>
    <w:rPr>
      <w:rFonts w:ascii="Palatino Linotype" w:hAnsi="Palatino Linotype" w:eastAsia="Palatino Linotype" w:cs="Palatino Linotype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kent.ac.uk/courses/modules?collection=SH" TargetMode="External"/><Relationship Id="rId6" Type="http://schemas.openxmlformats.org/officeDocument/2006/relationships/hyperlink" Target="http://studyabroad.ku.edu/course-equivalencie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dwiley</dc:creator>
  <dc:title>Three Steps to Select Classes at the University of Kent</dc:title>
  <dcterms:created xsi:type="dcterms:W3CDTF">2021-12-09T15:24:34Z</dcterms:created>
  <dcterms:modified xsi:type="dcterms:W3CDTF">2021-12-09T15:24:34Z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2021-12-09T00:00:00Z</vt:filetime>
  </property>
</Properties>
</file>